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D8" w:rsidRDefault="002E225E" w:rsidP="00724965">
      <w:pPr>
        <w:rPr>
          <w:b/>
        </w:rPr>
      </w:pPr>
      <w:r>
        <w:rPr>
          <w:b/>
        </w:rPr>
        <w:t>Sevington with Finberry</w:t>
      </w:r>
      <w:r w:rsidR="00B54AD8">
        <w:rPr>
          <w:b/>
        </w:rPr>
        <w:t xml:space="preserve"> Parish Council</w:t>
      </w:r>
    </w:p>
    <w:p w:rsidR="00B54AD8" w:rsidRDefault="00B54AD8" w:rsidP="00724965">
      <w:pPr>
        <w:rPr>
          <w:b/>
        </w:rPr>
      </w:pPr>
    </w:p>
    <w:p w:rsidR="00724965" w:rsidRPr="00724965" w:rsidRDefault="00724965" w:rsidP="00724965">
      <w:pPr>
        <w:rPr>
          <w:b/>
        </w:rPr>
      </w:pPr>
      <w:r w:rsidRPr="00724965">
        <w:rPr>
          <w:b/>
        </w:rPr>
        <w:t>Appointment of Auditor (May 2023)</w:t>
      </w:r>
    </w:p>
    <w:p w:rsidR="00724965" w:rsidRDefault="00724965" w:rsidP="00724965"/>
    <w:p w:rsidR="00724965" w:rsidRPr="00724965" w:rsidRDefault="00724965" w:rsidP="00724965">
      <w:pPr>
        <w:rPr>
          <w:b/>
        </w:rPr>
      </w:pPr>
      <w:r w:rsidRPr="00724965">
        <w:rPr>
          <w:b/>
        </w:rPr>
        <w:t>Clerk Recommendation</w:t>
      </w:r>
    </w:p>
    <w:p w:rsidR="00724965" w:rsidRDefault="00724965" w:rsidP="00724965">
      <w:r>
        <w:t>That council agree to appoint Mrs S Lister as Internal Auditor for the new financial year 2023/24</w:t>
      </w:r>
    </w:p>
    <w:p w:rsidR="00724965" w:rsidRDefault="00724965" w:rsidP="00724965">
      <w:r>
        <w:t>That council determine the level of audit required</w:t>
      </w:r>
    </w:p>
    <w:p w:rsidR="00724965" w:rsidRDefault="00724965" w:rsidP="00724965"/>
    <w:p w:rsidR="00724965" w:rsidRPr="00724965" w:rsidRDefault="00724965" w:rsidP="00724965">
      <w:pPr>
        <w:rPr>
          <w:b/>
        </w:rPr>
      </w:pPr>
      <w:r w:rsidRPr="00724965">
        <w:rPr>
          <w:b/>
        </w:rPr>
        <w:t>Background</w:t>
      </w:r>
    </w:p>
    <w:p w:rsidR="00724965" w:rsidRDefault="00724965" w:rsidP="00724965">
      <w:r>
        <w:t>Council must be able to evidence that an Internal Auditor is independent and competent and that</w:t>
      </w:r>
    </w:p>
    <w:p w:rsidR="00724965" w:rsidRDefault="00724965" w:rsidP="00724965">
      <w:proofErr w:type="gramStart"/>
      <w:r>
        <w:t>they</w:t>
      </w:r>
      <w:proofErr w:type="gramEnd"/>
      <w:r>
        <w:t xml:space="preserve"> have received a letter of engagement/terms.</w:t>
      </w:r>
    </w:p>
    <w:p w:rsidR="00724965" w:rsidRDefault="00724965" w:rsidP="00724965"/>
    <w:p w:rsidR="00724965" w:rsidRDefault="002E225E" w:rsidP="00724965">
      <w:r>
        <w:t>Sevington with Finberry</w:t>
      </w:r>
      <w:r w:rsidR="00724965">
        <w:t xml:space="preserve"> PC has used Mrs Lister as our internal auditor since March 2020. Mrs Lister has experience of Internal Audit and undertakes the Internal Audit for 6 other local Parish Councils.</w:t>
      </w:r>
    </w:p>
    <w:p w:rsidR="00724965" w:rsidRDefault="00724965" w:rsidP="00724965"/>
    <w:p w:rsidR="00724965" w:rsidRDefault="00724965" w:rsidP="00724965">
      <w:r>
        <w:t>Over recent years the governance and accounting framework has been significantly improved which</w:t>
      </w:r>
    </w:p>
    <w:p w:rsidR="00724965" w:rsidRDefault="00724965" w:rsidP="00724965">
      <w:proofErr w:type="gramStart"/>
      <w:r>
        <w:t>has</w:t>
      </w:r>
      <w:proofErr w:type="gramEnd"/>
      <w:r>
        <w:t xml:space="preserve"> resulted in increased audit metrics. The pay scale is agreed to stay at a reasonable rate for the</w:t>
      </w:r>
    </w:p>
    <w:p w:rsidR="00724965" w:rsidRDefault="00724965" w:rsidP="00724965">
      <w:proofErr w:type="gramStart"/>
      <w:r>
        <w:t>financial</w:t>
      </w:r>
      <w:proofErr w:type="gramEnd"/>
      <w:r>
        <w:t xml:space="preserve"> year ending 2023/24.</w:t>
      </w:r>
    </w:p>
    <w:p w:rsidR="00724965" w:rsidRDefault="00724965" w:rsidP="00724965"/>
    <w:p w:rsidR="00724965" w:rsidRPr="00724965" w:rsidRDefault="00724965" w:rsidP="00724965">
      <w:pPr>
        <w:rPr>
          <w:b/>
        </w:rPr>
      </w:pPr>
      <w:r w:rsidRPr="00724965">
        <w:rPr>
          <w:b/>
        </w:rPr>
        <w:t>Further Information</w:t>
      </w:r>
    </w:p>
    <w:p w:rsidR="00724965" w:rsidRDefault="00724965" w:rsidP="00724965">
      <w:r>
        <w:t>The auditor has confirmed that her fees reflect the size of our council.</w:t>
      </w:r>
    </w:p>
    <w:p w:rsidR="00724965" w:rsidRDefault="00724965" w:rsidP="00724965"/>
    <w:p w:rsidR="00724965" w:rsidRDefault="00724965" w:rsidP="00724965">
      <w:r>
        <w:t>The budget has been set to accommodate the fees to remain similar.</w:t>
      </w:r>
    </w:p>
    <w:p w:rsidR="00724965" w:rsidRDefault="00724965" w:rsidP="00724965"/>
    <w:p w:rsidR="00724965" w:rsidRDefault="00724965" w:rsidP="00724965">
      <w:r>
        <w:t>There is no requirement for councils to regularly change or review auditors but the fees charged by</w:t>
      </w:r>
    </w:p>
    <w:p w:rsidR="00724965" w:rsidRDefault="00724965" w:rsidP="00724965">
      <w:r>
        <w:t xml:space="preserve">Mrs Lister </w:t>
      </w:r>
      <w:proofErr w:type="gramStart"/>
      <w:r>
        <w:t>are</w:t>
      </w:r>
      <w:proofErr w:type="gramEnd"/>
      <w:r>
        <w:t xml:space="preserve"> competitive in comparison to other Internal Auditors.</w:t>
      </w:r>
    </w:p>
    <w:p w:rsidR="00724965" w:rsidRDefault="00724965" w:rsidP="00724965"/>
    <w:p w:rsidR="00724965" w:rsidRPr="00724965" w:rsidRDefault="00724965" w:rsidP="00724965">
      <w:pPr>
        <w:rPr>
          <w:b/>
        </w:rPr>
      </w:pPr>
      <w:r w:rsidRPr="00724965">
        <w:rPr>
          <w:b/>
        </w:rPr>
        <w:t>Statutory Requirements</w:t>
      </w:r>
    </w:p>
    <w:p w:rsidR="00724965" w:rsidRDefault="00724965" w:rsidP="00724965">
      <w:r>
        <w:t>The Accounts and Audit Regulations 2015 (legislation.gov.uk) (part 2, regulation 5) practitioners-</w:t>
      </w:r>
    </w:p>
    <w:p w:rsidR="00724965" w:rsidRDefault="00724965" w:rsidP="00724965">
      <w:proofErr w:type="gramStart"/>
      <w:r>
        <w:t>guide-2021-15.pdf</w:t>
      </w:r>
      <w:proofErr w:type="gramEnd"/>
      <w:r>
        <w:t xml:space="preserve"> – this is the document that lays out our required financial processes.</w:t>
      </w:r>
    </w:p>
    <w:p w:rsidR="00724965" w:rsidRDefault="00724965" w:rsidP="00724965"/>
    <w:p w:rsidR="00724965" w:rsidRDefault="00724965" w:rsidP="00724965">
      <w:r>
        <w:t>Full council sign of the annual governance statement and have to be content that they comply with</w:t>
      </w:r>
    </w:p>
    <w:p w:rsidR="00724965" w:rsidRDefault="00724965" w:rsidP="00724965">
      <w:proofErr w:type="gramStart"/>
      <w:r>
        <w:t>the</w:t>
      </w:r>
      <w:proofErr w:type="gramEnd"/>
      <w:r>
        <w:t xml:space="preserve"> following assertions which are laid out in the above guide.</w:t>
      </w:r>
    </w:p>
    <w:p w:rsidR="00724965" w:rsidRDefault="00724965" w:rsidP="00724965"/>
    <w:p w:rsidR="00724965" w:rsidRPr="00724965" w:rsidRDefault="00724965" w:rsidP="00724965">
      <w:pPr>
        <w:rPr>
          <w:b/>
        </w:rPr>
      </w:pPr>
      <w:r w:rsidRPr="00724965">
        <w:rPr>
          <w:b/>
        </w:rPr>
        <w:t>Assertion 6 — Internal Audit</w:t>
      </w:r>
    </w:p>
    <w:p w:rsidR="00724965" w:rsidRDefault="00724965" w:rsidP="00724965">
      <w:r>
        <w:t>We maintained throughout the year an adequate and effective system of internal audit</w:t>
      </w:r>
    </w:p>
    <w:p w:rsidR="00724965" w:rsidRDefault="00724965" w:rsidP="00724965">
      <w:proofErr w:type="gramStart"/>
      <w:r>
        <w:t>of</w:t>
      </w:r>
      <w:proofErr w:type="gramEnd"/>
      <w:r>
        <w:t xml:space="preserve"> the accounting records and control systems.</w:t>
      </w:r>
    </w:p>
    <w:p w:rsidR="00724965" w:rsidRDefault="00724965" w:rsidP="00724965"/>
    <w:p w:rsidR="00724965" w:rsidRDefault="00724965" w:rsidP="00724965">
      <w:r>
        <w:t>In order to warrant a positive response to this assertion, the authority needs to have taken the</w:t>
      </w:r>
    </w:p>
    <w:p w:rsidR="00724965" w:rsidRDefault="00724965" w:rsidP="00724965">
      <w:proofErr w:type="gramStart"/>
      <w:r>
        <w:t>following</w:t>
      </w:r>
      <w:proofErr w:type="gramEnd"/>
      <w:r>
        <w:t xml:space="preserve"> actions:</w:t>
      </w:r>
    </w:p>
    <w:p w:rsidR="00724965" w:rsidRDefault="00724965" w:rsidP="00724965"/>
    <w:p w:rsidR="00724965" w:rsidRDefault="00724965" w:rsidP="00724965">
      <w:r>
        <w:t xml:space="preserve">1.34 Internal audit — </w:t>
      </w:r>
      <w:proofErr w:type="gramStart"/>
      <w:r>
        <w:t>The</w:t>
      </w:r>
      <w:proofErr w:type="gramEnd"/>
      <w:r>
        <w:t xml:space="preserve"> authority needs to undertake an effective internal audit to</w:t>
      </w:r>
    </w:p>
    <w:p w:rsidR="00724965" w:rsidRDefault="00724965" w:rsidP="00724965">
      <w:proofErr w:type="gramStart"/>
      <w:r>
        <w:t>evaluate</w:t>
      </w:r>
      <w:proofErr w:type="gramEnd"/>
      <w:r>
        <w:t xml:space="preserve"> the effectiveness of its risk management, control and governance processes considering</w:t>
      </w:r>
    </w:p>
    <w:p w:rsidR="00724965" w:rsidRDefault="00724965" w:rsidP="00724965">
      <w:proofErr w:type="gramStart"/>
      <w:r>
        <w:t>internal</w:t>
      </w:r>
      <w:proofErr w:type="gramEnd"/>
      <w:r>
        <w:t xml:space="preserve"> auditing guidance for smaller authorities.</w:t>
      </w:r>
    </w:p>
    <w:p w:rsidR="00724965" w:rsidRDefault="00724965" w:rsidP="00724965"/>
    <w:p w:rsidR="00724965" w:rsidRDefault="00724965" w:rsidP="00724965">
      <w:r>
        <w:t xml:space="preserve">1.35 Provision of information — </w:t>
      </w:r>
      <w:proofErr w:type="gramStart"/>
      <w:r>
        <w:t>The</w:t>
      </w:r>
      <w:proofErr w:type="gramEnd"/>
      <w:r>
        <w:t xml:space="preserve"> authority needs to ensure it has taken all necessary steps to</w:t>
      </w:r>
    </w:p>
    <w:p w:rsidR="00724965" w:rsidRDefault="00724965" w:rsidP="00724965">
      <w:proofErr w:type="gramStart"/>
      <w:r>
        <w:t>facilitate</w:t>
      </w:r>
      <w:proofErr w:type="gramEnd"/>
      <w:r>
        <w:t xml:space="preserve"> the work of those conducting the internal audit, including making available all relevant</w:t>
      </w:r>
    </w:p>
    <w:p w:rsidR="00724965" w:rsidRDefault="00724965" w:rsidP="00724965">
      <w:proofErr w:type="gramStart"/>
      <w:r>
        <w:t>documents</w:t>
      </w:r>
      <w:proofErr w:type="gramEnd"/>
      <w:r>
        <w:t xml:space="preserve"> and records and supplying any information or explanations required.</w:t>
      </w:r>
    </w:p>
    <w:p w:rsidR="00724965" w:rsidRDefault="00724965" w:rsidP="00724965">
      <w:r>
        <w:t>Selecting and appointing an internal audit provider</w:t>
      </w:r>
    </w:p>
    <w:p w:rsidR="00724965" w:rsidRDefault="00724965" w:rsidP="00724965"/>
    <w:p w:rsidR="00724965" w:rsidRDefault="00724965" w:rsidP="00724965">
      <w:r>
        <w:lastRenderedPageBreak/>
        <w:t>4.6. In addition to ensuring the appointed internal auditor has relevant knowledge of the public sector, there are two key principles an authority must follow in appointing an internal audit provider:</w:t>
      </w:r>
    </w:p>
    <w:p w:rsidR="00724965" w:rsidRDefault="00724965" w:rsidP="00724965">
      <w:proofErr w:type="gramStart"/>
      <w:r>
        <w:t>independence</w:t>
      </w:r>
      <w:proofErr w:type="gramEnd"/>
      <w:r>
        <w:t xml:space="preserve"> and competence.</w:t>
      </w:r>
    </w:p>
    <w:p w:rsidR="00724965" w:rsidRDefault="00724965" w:rsidP="00724965"/>
    <w:p w:rsidR="00724965" w:rsidRDefault="00724965" w:rsidP="00724965">
      <w:r>
        <w:t>4.7. There are various ways for an authority to source an internal audit service, for</w:t>
      </w:r>
    </w:p>
    <w:p w:rsidR="00724965" w:rsidRDefault="00724965" w:rsidP="00724965">
      <w:proofErr w:type="gramStart"/>
      <w:r>
        <w:t>example</w:t>
      </w:r>
      <w:proofErr w:type="gramEnd"/>
      <w:r>
        <w:t>:</w:t>
      </w:r>
    </w:p>
    <w:p w:rsidR="00724965" w:rsidRDefault="00724965" w:rsidP="00724965"/>
    <w:p w:rsidR="00724965" w:rsidRDefault="00724965" w:rsidP="00724965">
      <w:r>
        <w:t xml:space="preserve">● </w:t>
      </w:r>
      <w:proofErr w:type="gramStart"/>
      <w:r>
        <w:t>Purchasing</w:t>
      </w:r>
      <w:proofErr w:type="gramEnd"/>
      <w:r>
        <w:t xml:space="preserve"> an internal audit service from a local firm or specialist internal audit</w:t>
      </w:r>
    </w:p>
    <w:p w:rsidR="00724965" w:rsidRDefault="00724965" w:rsidP="00724965">
      <w:proofErr w:type="gramStart"/>
      <w:r>
        <w:t>practice</w:t>
      </w:r>
      <w:proofErr w:type="gramEnd"/>
      <w:r>
        <w:t xml:space="preserve"> with an understanding of the local government legal framework</w:t>
      </w:r>
    </w:p>
    <w:p w:rsidR="00724965" w:rsidRDefault="00724965" w:rsidP="00724965"/>
    <w:p w:rsidR="00724965" w:rsidRDefault="00724965" w:rsidP="00724965">
      <w:r>
        <w:t xml:space="preserve">● </w:t>
      </w:r>
      <w:proofErr w:type="gramStart"/>
      <w:r>
        <w:t>Purchasing</w:t>
      </w:r>
      <w:proofErr w:type="gramEnd"/>
      <w:r>
        <w:t xml:space="preserve"> an internal audit service from a principal local authority</w:t>
      </w:r>
    </w:p>
    <w:p w:rsidR="00724965" w:rsidRDefault="00724965" w:rsidP="00724965"/>
    <w:p w:rsidR="00724965" w:rsidRDefault="00724965" w:rsidP="00724965">
      <w:r>
        <w:t>● Engaging a competent internal auditor with sufficient organisational</w:t>
      </w:r>
    </w:p>
    <w:p w:rsidR="00724965" w:rsidRDefault="00724965" w:rsidP="00724965">
      <w:proofErr w:type="gramStart"/>
      <w:r>
        <w:t>independence</w:t>
      </w:r>
      <w:proofErr w:type="gramEnd"/>
      <w:r>
        <w:t xml:space="preserve"> to undertake the role</w:t>
      </w:r>
    </w:p>
    <w:p w:rsidR="00724965" w:rsidRDefault="00724965" w:rsidP="00724965"/>
    <w:p w:rsidR="00724965" w:rsidRDefault="00724965" w:rsidP="00724965">
      <w:r>
        <w:t xml:space="preserve">● </w:t>
      </w:r>
      <w:proofErr w:type="gramStart"/>
      <w:r>
        <w:t>Appointing</w:t>
      </w:r>
      <w:proofErr w:type="gramEnd"/>
      <w:r>
        <w:t xml:space="preserve"> a local individual or a member of a panel of individuals administered</w:t>
      </w:r>
    </w:p>
    <w:p w:rsidR="00724965" w:rsidRDefault="00724965" w:rsidP="00724965">
      <w:proofErr w:type="gramStart"/>
      <w:r>
        <w:t>by</w:t>
      </w:r>
      <w:proofErr w:type="gramEnd"/>
      <w:r>
        <w:t xml:space="preserve"> a local association affiliated to NALC, SLCC or ADA.</w:t>
      </w:r>
    </w:p>
    <w:p w:rsidR="00724965" w:rsidRDefault="00724965" w:rsidP="00724965"/>
    <w:p w:rsidR="00724965" w:rsidRDefault="00724965" w:rsidP="00724965">
      <w:r>
        <w:t>4.8. There is no requirement for a person providing the internal audit role to be</w:t>
      </w:r>
    </w:p>
    <w:p w:rsidR="00724965" w:rsidRDefault="00724965" w:rsidP="00724965">
      <w:proofErr w:type="gramStart"/>
      <w:r>
        <w:t>professionally</w:t>
      </w:r>
      <w:proofErr w:type="gramEnd"/>
      <w:r>
        <w:t xml:space="preserve"> qualified, however essential competencies to be sought from any</w:t>
      </w:r>
    </w:p>
    <w:p w:rsidR="00724965" w:rsidRDefault="00724965" w:rsidP="00724965">
      <w:proofErr w:type="gramStart"/>
      <w:r>
        <w:t>internal</w:t>
      </w:r>
      <w:proofErr w:type="gramEnd"/>
      <w:r>
        <w:t xml:space="preserve"> audit service should include:</w:t>
      </w:r>
    </w:p>
    <w:p w:rsidR="00724965" w:rsidRDefault="00724965" w:rsidP="00724965"/>
    <w:p w:rsidR="00724965" w:rsidRDefault="00724965" w:rsidP="00724965">
      <w:r>
        <w:t>● understanding basic book-keeping and accounting processes; where an</w:t>
      </w:r>
    </w:p>
    <w:p w:rsidR="00724965" w:rsidRDefault="00724965" w:rsidP="00724965">
      <w:proofErr w:type="gramStart"/>
      <w:r>
        <w:t>authority</w:t>
      </w:r>
      <w:proofErr w:type="gramEnd"/>
      <w:r>
        <w:t xml:space="preserve"> exceeds the £200,000 threshold, this understanding must include</w:t>
      </w:r>
    </w:p>
    <w:p w:rsidR="00724965" w:rsidRDefault="00724965" w:rsidP="00724965">
      <w:proofErr w:type="gramStart"/>
      <w:r>
        <w:t>accrual</w:t>
      </w:r>
      <w:proofErr w:type="gramEnd"/>
      <w:r>
        <w:t xml:space="preserve"> accounting and balance sheets</w:t>
      </w:r>
    </w:p>
    <w:p w:rsidR="00724965" w:rsidRDefault="00724965" w:rsidP="00724965"/>
    <w:p w:rsidR="00724965" w:rsidRDefault="00724965" w:rsidP="00724965">
      <w:r>
        <w:t>● understanding the role of internal audit in reviewing systems rather than</w:t>
      </w:r>
    </w:p>
    <w:p w:rsidR="00724965" w:rsidRDefault="00724965" w:rsidP="00724965">
      <w:proofErr w:type="gramStart"/>
      <w:r>
        <w:t>undertaking</w:t>
      </w:r>
      <w:proofErr w:type="gramEnd"/>
      <w:r>
        <w:t xml:space="preserve"> detailed checks that are more appropriately the responsibility of</w:t>
      </w:r>
    </w:p>
    <w:p w:rsidR="00724965" w:rsidRDefault="00724965" w:rsidP="00724965">
      <w:proofErr w:type="gramStart"/>
      <w:r>
        <w:t>management</w:t>
      </w:r>
      <w:proofErr w:type="gramEnd"/>
      <w:r>
        <w:t>;</w:t>
      </w:r>
    </w:p>
    <w:p w:rsidR="00724965" w:rsidRDefault="00724965" w:rsidP="00724965"/>
    <w:p w:rsidR="00724965" w:rsidRDefault="00724965" w:rsidP="00724965">
      <w:r>
        <w:t xml:space="preserve">● </w:t>
      </w:r>
      <w:proofErr w:type="gramStart"/>
      <w:r>
        <w:t>awareness</w:t>
      </w:r>
      <w:proofErr w:type="gramEnd"/>
      <w:r>
        <w:t xml:space="preserve"> of relevant principles and practice of financial and other risk</w:t>
      </w:r>
    </w:p>
    <w:p w:rsidR="00724965" w:rsidRDefault="00724965" w:rsidP="00724965">
      <w:proofErr w:type="gramStart"/>
      <w:r>
        <w:t>management</w:t>
      </w:r>
      <w:proofErr w:type="gramEnd"/>
    </w:p>
    <w:p w:rsidR="00724965" w:rsidRDefault="00724965" w:rsidP="00724965"/>
    <w:p w:rsidR="00724965" w:rsidRDefault="00724965" w:rsidP="00724965">
      <w:r>
        <w:t xml:space="preserve">● </w:t>
      </w:r>
      <w:proofErr w:type="gramStart"/>
      <w:r>
        <w:t>understanding</w:t>
      </w:r>
      <w:proofErr w:type="gramEnd"/>
      <w:r>
        <w:t xml:space="preserve"> proper practices in relation to governance and accounting</w:t>
      </w:r>
    </w:p>
    <w:p w:rsidR="00724965" w:rsidRDefault="00724965" w:rsidP="00724965">
      <w:proofErr w:type="gramStart"/>
      <w:r>
        <w:t>requirements</w:t>
      </w:r>
      <w:proofErr w:type="gramEnd"/>
      <w:r>
        <w:t xml:space="preserve"> within the legal framework and powers of smaller authorities, as</w:t>
      </w:r>
    </w:p>
    <w:p w:rsidR="00724965" w:rsidRDefault="00724965" w:rsidP="00724965">
      <w:proofErr w:type="gramStart"/>
      <w:r>
        <w:t>set</w:t>
      </w:r>
      <w:proofErr w:type="gramEnd"/>
      <w:r>
        <w:t xml:space="preserve"> out in Sections 1 and 3 of this guide (knowledge of which is a prerequisite)</w:t>
      </w:r>
    </w:p>
    <w:p w:rsidR="00724965" w:rsidRDefault="00724965" w:rsidP="00724965"/>
    <w:p w:rsidR="00724965" w:rsidRDefault="00724965" w:rsidP="00724965">
      <w:r>
        <w:t xml:space="preserve">● </w:t>
      </w:r>
      <w:proofErr w:type="gramStart"/>
      <w:r>
        <w:t>awareness</w:t>
      </w:r>
      <w:proofErr w:type="gramEnd"/>
      <w:r>
        <w:t xml:space="preserve"> of the most recent model Standing Orders and model Financial</w:t>
      </w:r>
    </w:p>
    <w:p w:rsidR="00724965" w:rsidRDefault="00724965" w:rsidP="00724965">
      <w:r>
        <w:t>Regulations as published by NALC and how they are adopted by authorities</w:t>
      </w:r>
    </w:p>
    <w:p w:rsidR="00724965" w:rsidRDefault="00724965" w:rsidP="00724965"/>
    <w:p w:rsidR="00724965" w:rsidRDefault="00724965" w:rsidP="00724965">
      <w:r>
        <w:t xml:space="preserve">● </w:t>
      </w:r>
      <w:proofErr w:type="gramStart"/>
      <w:r>
        <w:t>awareness</w:t>
      </w:r>
      <w:proofErr w:type="gramEnd"/>
      <w:r>
        <w:t xml:space="preserve"> of relevance of VAT and PAYE/NIC rules as applied to the authority</w:t>
      </w:r>
    </w:p>
    <w:p w:rsidR="00724965" w:rsidRDefault="00724965" w:rsidP="00724965"/>
    <w:p w:rsidR="00724965" w:rsidRDefault="00724965" w:rsidP="00724965">
      <w:r>
        <w:t>● for larger authorities, a clear understanding of the risks and controls associated</w:t>
      </w:r>
    </w:p>
    <w:p w:rsidR="0098733C" w:rsidRDefault="00724965" w:rsidP="00724965">
      <w:proofErr w:type="gramStart"/>
      <w:r>
        <w:t>with</w:t>
      </w:r>
      <w:proofErr w:type="gramEnd"/>
      <w:r>
        <w:t xml:space="preserve"> ‘cut off’ procedures, particularly with respect to revenue generating activities.</w:t>
      </w:r>
    </w:p>
    <w:sectPr w:rsidR="0098733C" w:rsidSect="009873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24965"/>
    <w:rsid w:val="00007F1B"/>
    <w:rsid w:val="00046730"/>
    <w:rsid w:val="00205D10"/>
    <w:rsid w:val="0021734D"/>
    <w:rsid w:val="002B47FC"/>
    <w:rsid w:val="002E225E"/>
    <w:rsid w:val="0031227D"/>
    <w:rsid w:val="0034231A"/>
    <w:rsid w:val="00411D2F"/>
    <w:rsid w:val="0062255D"/>
    <w:rsid w:val="00652D57"/>
    <w:rsid w:val="006C3127"/>
    <w:rsid w:val="0071076F"/>
    <w:rsid w:val="00724965"/>
    <w:rsid w:val="008104AA"/>
    <w:rsid w:val="0098733C"/>
    <w:rsid w:val="00B2012B"/>
    <w:rsid w:val="00B54AD8"/>
    <w:rsid w:val="00B834B0"/>
    <w:rsid w:val="00CC47C7"/>
    <w:rsid w:val="00CF7BAC"/>
    <w:rsid w:val="00D91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Block</dc:creator>
  <cp:lastModifiedBy>Tracey Block</cp:lastModifiedBy>
  <cp:revision>2</cp:revision>
  <cp:lastPrinted>2023-05-12T14:13:00Z</cp:lastPrinted>
  <dcterms:created xsi:type="dcterms:W3CDTF">2023-05-12T14:14:00Z</dcterms:created>
  <dcterms:modified xsi:type="dcterms:W3CDTF">2023-05-12T14:14:00Z</dcterms:modified>
</cp:coreProperties>
</file>